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109539</wp:posOffset>
                </wp:positionH>
                <wp:positionV relativeFrom="paragraph">
                  <wp:posOffset>7272338</wp:posOffset>
                </wp:positionV>
                <wp:extent cx="5953125" cy="458437"/>
                <wp:effectExtent b="0" l="0" r="0" t="0"/>
                <wp:wrapTopAndBottom distB="114300" distT="114300"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202750" y="3575250"/>
                          <a:ext cx="6286500" cy="40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0"/>
                                <w:i w:val="0"/>
                                <w:smallCaps w:val="0"/>
                                <w:strike w:val="0"/>
                                <w:color w:val="81143a"/>
                                <w:sz w:val="22"/>
                                <w:vertAlign w:val="baseline"/>
                              </w:rPr>
                              <w:t xml:space="preserve">expansion@kappadeltachi.org  |  extrecruitment@kappadeltachi.org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0"/>
                                <w:i w:val="0"/>
                                <w:smallCaps w:val="0"/>
                                <w:strike w:val="0"/>
                                <w:color w:val="81143a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109539</wp:posOffset>
                </wp:positionH>
                <wp:positionV relativeFrom="paragraph">
                  <wp:posOffset>7272338</wp:posOffset>
                </wp:positionV>
                <wp:extent cx="5953125" cy="458437"/>
                <wp:effectExtent b="0" l="0" r="0" t="0"/>
                <wp:wrapTopAndBottom distB="114300" distT="114300"/>
                <wp:docPr id="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3125" cy="4584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EB Garamond SemiBold" w:cs="EB Garamond SemiBold" w:eastAsia="EB Garamond SemiBold" w:hAnsi="EB Garamond SemiBold"/>
          <w:color w:val="811439"/>
          <w:sz w:val="40"/>
          <w:szCs w:val="40"/>
          <w:u w:val="single"/>
        </w:rPr>
      </w:pPr>
      <w:r w:rsidDel="00000000" w:rsidR="00000000" w:rsidRPr="00000000">
        <w:rPr>
          <w:rFonts w:ascii="EB Garamond SemiBold" w:cs="EB Garamond SemiBold" w:eastAsia="EB Garamond SemiBold" w:hAnsi="EB Garamond SemiBold"/>
          <w:color w:val="811439"/>
          <w:sz w:val="40"/>
          <w:szCs w:val="40"/>
          <w:u w:val="single"/>
          <w:rtl w:val="0"/>
        </w:rPr>
        <w:t xml:space="preserve">Sorority Growth Campus Exploration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EB Garamond SemiBold" w:cs="EB Garamond SemiBold" w:eastAsia="EB Garamond SemiBold" w:hAnsi="EB Garamond SemiBold"/>
          <w:sz w:val="36"/>
          <w:szCs w:val="36"/>
        </w:rPr>
      </w:pPr>
      <w:r w:rsidDel="00000000" w:rsidR="00000000" w:rsidRPr="00000000">
        <w:rPr>
          <w:rFonts w:ascii="EB Garamond SemiBold" w:cs="EB Garamond SemiBold" w:eastAsia="EB Garamond SemiBold" w:hAnsi="EB Garamond SemiBold"/>
          <w:sz w:val="36"/>
          <w:szCs w:val="36"/>
          <w:rtl w:val="0"/>
        </w:rPr>
        <w:t xml:space="preserve">SCHOOL</w:t>
      </w:r>
    </w:p>
    <w:p w:rsidR="00000000" w:rsidDel="00000000" w:rsidP="00000000" w:rsidRDefault="00000000" w:rsidRPr="00000000" w14:paraId="00000004">
      <w:pPr>
        <w:spacing w:line="276" w:lineRule="auto"/>
        <w:jc w:val="center"/>
        <w:rPr>
          <w:rFonts w:ascii="EB Garamond SemiBold" w:cs="EB Garamond SemiBold" w:eastAsia="EB Garamond SemiBold" w:hAnsi="EB Garamond SemiBold"/>
          <w:color w:val="811439"/>
          <w:sz w:val="40"/>
          <w:szCs w:val="40"/>
          <w:u w:val="single"/>
        </w:rPr>
      </w:pPr>
      <w:r w:rsidDel="00000000" w:rsidR="00000000" w:rsidRPr="00000000">
        <w:rPr>
          <w:rFonts w:ascii="EB Garamond SemiBold" w:cs="EB Garamond SemiBold" w:eastAsia="EB Garamond SemiBold" w:hAnsi="EB Garamond SemiBold"/>
          <w:sz w:val="28"/>
          <w:szCs w:val="28"/>
          <w:rtl w:val="0"/>
        </w:rPr>
        <w:t xml:space="preserve">City, State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rPr>
          <w:rFonts w:ascii="EB Garamond Medium" w:cs="EB Garamond Medium" w:eastAsia="EB Garamond Medium" w:hAnsi="EB Garamond Medium"/>
          <w:color w:val="f38ab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  <w:color w:val="f38ab3"/>
          <w:sz w:val="28"/>
          <w:szCs w:val="28"/>
          <w:rtl w:val="0"/>
        </w:rPr>
        <w:t xml:space="preserve">General Information:</w:t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Public or Private: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% Hispanic: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Enrollment (Full -Time Undergraduates):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Student: Faculty Ratio: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Academic Calendar (Semester/Quarter):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# of Student Organizations: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Campus Environment (Commuter, HBCU, etc.):</w:t>
            </w:r>
          </w:p>
          <w:p w:rsidR="00000000" w:rsidDel="00000000" w:rsidP="00000000" w:rsidRDefault="00000000" w:rsidRPr="00000000" w14:paraId="0000000E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Religious Affiliation: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% Female Population: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Popular Majors: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% Live on Campus: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Average Age: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% Out of State Students: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Similar Campuses: </w:t>
            </w:r>
          </w:p>
          <w:p w:rsidR="00000000" w:rsidDel="00000000" w:rsidP="00000000" w:rsidRDefault="00000000" w:rsidRPr="00000000" w14:paraId="00000016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pStyle w:val="Heading1"/>
        <w:keepNext w:val="0"/>
        <w:keepLines w:val="0"/>
        <w:spacing w:before="480" w:line="276" w:lineRule="auto"/>
        <w:rPr>
          <w:rFonts w:ascii="EB Garamond Medium" w:cs="EB Garamond Medium" w:eastAsia="EB Garamond Medium" w:hAnsi="EB Garamond Medium"/>
        </w:rPr>
      </w:pPr>
      <w:bookmarkStart w:colFirst="0" w:colLast="0" w:name="_heading=h.d11th8emhi3b" w:id="0"/>
      <w:bookmarkEnd w:id="0"/>
      <w:r w:rsidDel="00000000" w:rsidR="00000000" w:rsidRPr="00000000">
        <w:rPr>
          <w:rFonts w:ascii="EB Garamond Medium" w:cs="EB Garamond Medium" w:eastAsia="EB Garamond Medium" w:hAnsi="EB Garamond Medium"/>
          <w:color w:val="f38ab3"/>
          <w:sz w:val="28"/>
          <w:szCs w:val="28"/>
          <w:rtl w:val="0"/>
        </w:rPr>
        <w:t xml:space="preserve">Academic Information:</w:t>
      </w: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US News Ranking: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All Sorority Average GPA: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Predicted Graduation Rate: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% of Students Admitted: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All Women’s Average GPA: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Average Council GPA: </w:t>
            </w:r>
          </w:p>
        </w:tc>
      </w:tr>
    </w:tbl>
    <w:p w:rsidR="00000000" w:rsidDel="00000000" w:rsidP="00000000" w:rsidRDefault="00000000" w:rsidRPr="00000000" w14:paraId="00000022">
      <w:pPr>
        <w:pStyle w:val="Heading1"/>
        <w:keepNext w:val="0"/>
        <w:keepLines w:val="0"/>
        <w:spacing w:before="480" w:line="276" w:lineRule="auto"/>
        <w:rPr>
          <w:rFonts w:ascii="EB Garamond Medium" w:cs="EB Garamond Medium" w:eastAsia="EB Garamond Medium" w:hAnsi="EB Garamond Medium"/>
          <w:color w:val="f38ab3"/>
          <w:sz w:val="28"/>
          <w:szCs w:val="28"/>
        </w:rPr>
      </w:pPr>
      <w:bookmarkStart w:colFirst="0" w:colLast="0" w:name="_heading=h.oeejvxhljzkg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1"/>
        <w:keepNext w:val="0"/>
        <w:keepLines w:val="0"/>
        <w:spacing w:before="480" w:line="276" w:lineRule="auto"/>
        <w:rPr>
          <w:rFonts w:ascii="EB Garamond Medium" w:cs="EB Garamond Medium" w:eastAsia="EB Garamond Medium" w:hAnsi="EB Garamond Medium"/>
        </w:rPr>
      </w:pPr>
      <w:bookmarkStart w:colFirst="0" w:colLast="0" w:name="_heading=h.ox355153mqwg" w:id="2"/>
      <w:bookmarkEnd w:id="2"/>
      <w:r w:rsidDel="00000000" w:rsidR="00000000" w:rsidRPr="00000000">
        <w:rPr>
          <w:rFonts w:ascii="EB Garamond Medium" w:cs="EB Garamond Medium" w:eastAsia="EB Garamond Medium" w:hAnsi="EB Garamond Medium"/>
          <w:color w:val="f38ab3"/>
          <w:sz w:val="28"/>
          <w:szCs w:val="28"/>
          <w:rtl w:val="0"/>
        </w:rPr>
        <w:t xml:space="preserve">Greek Community</w:t>
      </w: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% Greek: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Average Council Chapter Size: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% Women in Sorority: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Last Expansion/Re-Colonization: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Councils on Campus: </w:t>
            </w:r>
          </w:p>
          <w:p w:rsidR="00000000" w:rsidDel="00000000" w:rsidP="00000000" w:rsidRDefault="00000000" w:rsidRPr="00000000" w14:paraId="00000029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Last Expansion Size: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# of Greek Organizations in Council: </w:t>
            </w:r>
          </w:p>
          <w:p w:rsidR="00000000" w:rsidDel="00000000" w:rsidP="00000000" w:rsidRDefault="00000000" w:rsidRPr="00000000" w14:paraId="0000002C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Groups Removed in The Last 5 Years: </w:t>
            </w:r>
          </w:p>
          <w:p w:rsidR="00000000" w:rsidDel="00000000" w:rsidP="00000000" w:rsidRDefault="00000000" w:rsidRPr="00000000" w14:paraId="0000002E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# of Culturally-based Sororities: </w:t>
            </w:r>
          </w:p>
          <w:p w:rsidR="00000000" w:rsidDel="00000000" w:rsidP="00000000" w:rsidRDefault="00000000" w:rsidRPr="00000000" w14:paraId="00000030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Required education/trainings?: </w:t>
            </w:r>
          </w:p>
          <w:p w:rsidR="00000000" w:rsidDel="00000000" w:rsidP="00000000" w:rsidRDefault="00000000" w:rsidRPr="00000000" w14:paraId="00000032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Council Support </w:t>
            </w:r>
          </w:p>
          <w:p w:rsidR="00000000" w:rsidDel="00000000" w:rsidP="00000000" w:rsidRDefault="00000000" w:rsidRPr="00000000" w14:paraId="00000034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Greek Life Website: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spacing w:line="256.8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160" w:line="276" w:lineRule="auto"/>
        <w:jc w:val="center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  <w:color w:val="f38ab3"/>
          <w:sz w:val="28"/>
          <w:szCs w:val="28"/>
          <w:rtl w:val="0"/>
        </w:rPr>
        <w:t xml:space="preserve">Culturally-Based Organizations</w:t>
      </w:r>
      <w:r w:rsidDel="00000000" w:rsidR="00000000" w:rsidRPr="00000000">
        <w:rPr>
          <w:rtl w:val="0"/>
        </w:rPr>
      </w:r>
    </w:p>
    <w:tbl>
      <w:tblPr>
        <w:tblStyle w:val="Table4"/>
        <w:tblW w:w="940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25"/>
        <w:gridCol w:w="3735"/>
        <w:gridCol w:w="1845"/>
        <w:tblGridChange w:id="0">
          <w:tblGrid>
            <w:gridCol w:w="3825"/>
            <w:gridCol w:w="3735"/>
            <w:gridCol w:w="18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Organization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Type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Size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spacing w:after="160" w:line="276" w:lineRule="auto"/>
        <w:jc w:val="center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160" w:line="276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  <w:color w:val="f38ab3"/>
          <w:sz w:val="28"/>
          <w:szCs w:val="28"/>
          <w:rtl w:val="0"/>
        </w:rPr>
        <w:t xml:space="preserve">Alumni</w:t>
      </w: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after="160" w:line="276" w:lineRule="auto"/>
              <w:jc w:val="center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Chapter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after="160" w:line="276" w:lineRule="auto"/>
              <w:jc w:val="center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# of Alumni within City</w:t>
            </w:r>
          </w:p>
          <w:p w:rsidR="00000000" w:rsidDel="00000000" w:rsidP="00000000" w:rsidRDefault="00000000" w:rsidRPr="00000000" w14:paraId="0000005F">
            <w:pPr>
              <w:spacing w:after="160" w:line="276" w:lineRule="auto"/>
              <w:jc w:val="center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after="160" w:line="276" w:lineRule="auto"/>
              <w:jc w:val="center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after="160" w:line="276" w:lineRule="auto"/>
              <w:jc w:val="center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# of Alumni within State</w:t>
            </w:r>
          </w:p>
          <w:p w:rsidR="00000000" w:rsidDel="00000000" w:rsidP="00000000" w:rsidRDefault="00000000" w:rsidRPr="00000000" w14:paraId="00000062">
            <w:pPr>
              <w:spacing w:after="160" w:line="276" w:lineRule="auto"/>
              <w:jc w:val="center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after="160" w:line="276" w:lineRule="auto"/>
              <w:jc w:val="center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pStyle w:val="Heading1"/>
        <w:keepNext w:val="0"/>
        <w:keepLines w:val="0"/>
        <w:spacing w:before="480" w:line="276" w:lineRule="auto"/>
        <w:rPr>
          <w:rFonts w:ascii="EB Garamond Medium" w:cs="EB Garamond Medium" w:eastAsia="EB Garamond Medium" w:hAnsi="EB Garamond Medium"/>
        </w:rPr>
      </w:pPr>
      <w:bookmarkStart w:colFirst="0" w:colLast="0" w:name="_heading=h.h6xr27ptqr12" w:id="3"/>
      <w:bookmarkEnd w:id="3"/>
      <w:r w:rsidDel="00000000" w:rsidR="00000000" w:rsidRPr="00000000">
        <w:rPr>
          <w:rFonts w:ascii="EB Garamond Medium" w:cs="EB Garamond Medium" w:eastAsia="EB Garamond Medium" w:hAnsi="EB Garamond Medium"/>
          <w:color w:val="f38ab3"/>
          <w:sz w:val="28"/>
          <w:szCs w:val="28"/>
          <w:rtl w:val="0"/>
        </w:rPr>
        <w:t xml:space="preserve">Expansion Details</w:t>
      </w: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Greek Life Professional Name/Title:</w:t>
            </w:r>
          </w:p>
          <w:p w:rsidR="00000000" w:rsidDel="00000000" w:rsidP="00000000" w:rsidRDefault="00000000" w:rsidRPr="00000000" w14:paraId="00000066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Greek Life Professional Email:</w:t>
            </w:r>
          </w:p>
          <w:p w:rsidR="00000000" w:rsidDel="00000000" w:rsidP="00000000" w:rsidRDefault="00000000" w:rsidRPr="00000000" w14:paraId="00000069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spacing w:after="160" w:line="276" w:lineRule="auto"/>
              <w:rPr>
                <w:rFonts w:ascii="EB Garamond Medium" w:cs="EB Garamond Medium" w:eastAsia="EB Garamond Medium" w:hAnsi="EB Garamond Medium"/>
                <w:b w:val="1"/>
                <w:bCs w:val="1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Campus Expansion Process: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after="160" w:line="276" w:lineRule="auto"/>
              <w:rPr>
                <w:rFonts w:ascii="EB Garamond Medium" w:cs="EB Garamond Medium" w:eastAsia="EB Garamond Medium" w:hAnsi="EB Garamond Medium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after="160" w:line="276" w:lineRule="auto"/>
              <w:rPr>
                <w:rFonts w:ascii="EB Garamond Medium" w:cs="EB Garamond Medium" w:eastAsia="EB Garamond Medium" w:hAnsi="EB Garamond Medium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after="160" w:line="276" w:lineRule="auto"/>
              <w:rPr>
                <w:rFonts w:ascii="EB Garamond Medium" w:cs="EB Garamond Medium" w:eastAsia="EB Garamond Medium" w:hAnsi="EB Garamond Medium"/>
                <w:color w:val="f38ab3"/>
                <w:sz w:val="28"/>
                <w:szCs w:val="28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color w:val="f38ab3"/>
                <w:sz w:val="28"/>
                <w:szCs w:val="28"/>
                <w:rtl w:val="0"/>
              </w:rPr>
              <w:t xml:space="preserve">Financial Support</w:t>
            </w:r>
          </w:p>
          <w:p w:rsidR="00000000" w:rsidDel="00000000" w:rsidP="00000000" w:rsidRDefault="00000000" w:rsidRPr="00000000" w14:paraId="00000070">
            <w:pPr>
              <w:spacing w:after="160" w:line="276" w:lineRule="auto"/>
              <w:rPr>
                <w:rFonts w:ascii="EB Garamond Medium" w:cs="EB Garamond Medium" w:eastAsia="EB Garamond Medium" w:hAnsi="EB Garamond Medium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rtl w:val="0"/>
              </w:rPr>
              <w:t xml:space="preserve">What campus resources a Funding Resources: </w:t>
            </w:r>
          </w:p>
        </w:tc>
      </w:tr>
    </w:tbl>
    <w:p w:rsidR="00000000" w:rsidDel="00000000" w:rsidP="00000000" w:rsidRDefault="00000000" w:rsidRPr="00000000" w14:paraId="00000072">
      <w:pPr>
        <w:pStyle w:val="Heading1"/>
        <w:keepNext w:val="0"/>
        <w:keepLines w:val="0"/>
        <w:spacing w:before="480" w:line="276" w:lineRule="auto"/>
        <w:rPr>
          <w:rFonts w:ascii="EB Garamond Medium" w:cs="EB Garamond Medium" w:eastAsia="EB Garamond Medium" w:hAnsi="EB Garamond Medium"/>
          <w:color w:val="f38ab3"/>
          <w:sz w:val="28"/>
          <w:szCs w:val="28"/>
        </w:rPr>
      </w:pPr>
      <w:bookmarkStart w:colFirst="0" w:colLast="0" w:name="_heading=h.7e26ukhcpako" w:id="4"/>
      <w:bookmarkEnd w:id="4"/>
      <w:r w:rsidDel="00000000" w:rsidR="00000000" w:rsidRPr="00000000">
        <w:rPr>
          <w:rFonts w:ascii="EB Garamond Medium" w:cs="EB Garamond Medium" w:eastAsia="EB Garamond Medium" w:hAnsi="EB Garamond Medium"/>
          <w:color w:val="f38ab3"/>
          <w:sz w:val="28"/>
          <w:szCs w:val="28"/>
          <w:rtl w:val="0"/>
        </w:rPr>
        <w:t xml:space="preserve">Notes</w:t>
      </w:r>
    </w:p>
    <w:p w:rsidR="00000000" w:rsidDel="00000000" w:rsidP="00000000" w:rsidRDefault="00000000" w:rsidRPr="00000000" w14:paraId="00000073">
      <w:pPr>
        <w:pageBreakBefore w:val="0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5840" w:w="12240" w:orient="portrait"/>
      <w:pgMar w:bottom="1440" w:top="144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EB Garamond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8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-914396</wp:posOffset>
          </wp:positionH>
          <wp:positionV relativeFrom="paragraph">
            <wp:posOffset>200025</wp:posOffset>
          </wp:positionV>
          <wp:extent cx="7781925" cy="685800"/>
          <wp:effectExtent b="0" l="0" r="0" t="0"/>
          <wp:wrapTopAndBottom distB="0" distT="0"/>
          <wp:docPr id="1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93188"/>
                  <a:stretch>
                    <a:fillRect/>
                  </a:stretch>
                </pic:blipFill>
                <pic:spPr>
                  <a:xfrm>
                    <a:off x="0" y="0"/>
                    <a:ext cx="7781925" cy="6858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/>
      <w:drawing>
        <wp:inline distB="0" distT="0" distL="0" distR="0">
          <wp:extent cx="5943600" cy="952500"/>
          <wp:effectExtent b="0" l="0" r="0" t="0"/>
          <wp:docPr descr="KDChiLogo_Final.jpg" id="12" name="image2.jpg"/>
          <a:graphic>
            <a:graphicData uri="http://schemas.openxmlformats.org/drawingml/2006/picture">
              <pic:pic>
                <pic:nvPicPr>
                  <pic:cNvPr descr="KDChiLogo_Final.jpg"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952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19053</wp:posOffset>
          </wp:positionH>
          <wp:positionV relativeFrom="paragraph">
            <wp:posOffset>276225</wp:posOffset>
          </wp:positionV>
          <wp:extent cx="5943600" cy="952500"/>
          <wp:effectExtent b="0" l="0" r="0" t="0"/>
          <wp:wrapTopAndBottom distB="114300" distT="114300"/>
          <wp:docPr descr="KDChiLogo_Final.jpg" id="11" name="image2.jpg"/>
          <a:graphic>
            <a:graphicData uri="http://schemas.openxmlformats.org/drawingml/2006/picture">
              <pic:pic>
                <pic:nvPicPr>
                  <pic:cNvPr descr="KDChiLogo_Final.jpg"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9525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Medium-regular.ttf"/><Relationship Id="rId2" Type="http://schemas.openxmlformats.org/officeDocument/2006/relationships/font" Target="fonts/EBGaramondMedium-bold.ttf"/><Relationship Id="rId3" Type="http://schemas.openxmlformats.org/officeDocument/2006/relationships/font" Target="fonts/EBGaramondMedium-italic.ttf"/><Relationship Id="rId4" Type="http://schemas.openxmlformats.org/officeDocument/2006/relationships/font" Target="fonts/EBGaramondMedium-boldItalic.ttf"/><Relationship Id="rId5" Type="http://schemas.openxmlformats.org/officeDocument/2006/relationships/font" Target="fonts/EBGaramondSemiBold-regular.ttf"/><Relationship Id="rId6" Type="http://schemas.openxmlformats.org/officeDocument/2006/relationships/font" Target="fonts/EBGaramondSemiBold-bold.ttf"/><Relationship Id="rId7" Type="http://schemas.openxmlformats.org/officeDocument/2006/relationships/font" Target="fonts/EBGaramondSemiBold-italic.ttf"/><Relationship Id="rId8" Type="http://schemas.openxmlformats.org/officeDocument/2006/relationships/font" Target="fonts/EBGaramondSemiBold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njKoy2e9duyAFLpHDGiRU5UAww==">CgMxLjAyDmguZDExdGg4ZW1oaTNiMg5oLm9lZWp2eGhsanprZzIOaC5veDM1NTE1M21xd2cyDmguaDZ4cjI3cHRxcjEyMg5oLjdlMjZ1a2hjcGFrbzgAciExZFBEdGlaVUxjY0FEZ1N0Nl9RTDZ2cTRTaWNzZXBIb18=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